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EB" w:rsidRDefault="00657E79">
      <w:pPr>
        <w:pStyle w:val="1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学生党员量化考核办法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根据十八大报告中提出的：“以增强党性、提高素质为重点，加强和改进党员队伍教育管理，健全党员立足岗位创先争优长效机制，推动广大党员发挥先锋模范作用”，为了加强对党员的日常管理，牢记党的性质和宗旨，坚定理想信念，</w:t>
      </w:r>
      <w:r>
        <w:rPr>
          <w:rFonts w:ascii="仿宋_GB2312" w:eastAsia="仿宋_GB2312" w:hAnsi="??" w:hint="eastAsia"/>
          <w:sz w:val="30"/>
          <w:szCs w:val="30"/>
        </w:rPr>
        <w:t>激发学生党员的使命感、光荣感和责任感，在日常的学习、生活和工作中自觉地发挥先锋模范作用，为党员管理、党内推优提供准确依据，特制定学生党员量化考核办法如下。</w:t>
      </w:r>
    </w:p>
    <w:p w:rsidR="009366EB" w:rsidRDefault="00657E79">
      <w:pPr>
        <w:spacing w:line="360" w:lineRule="auto"/>
        <w:ind w:firstLineChars="200" w:firstLine="602"/>
        <w:rPr>
          <w:rFonts w:ascii="仿宋_GB2312" w:eastAsia="仿宋_GB2312" w:hAnsi="??"/>
          <w:b/>
          <w:sz w:val="30"/>
          <w:szCs w:val="30"/>
        </w:rPr>
      </w:pPr>
      <w:r>
        <w:rPr>
          <w:rFonts w:ascii="仿宋_GB2312" w:eastAsia="仿宋_GB2312" w:hAnsi="??" w:hint="eastAsia"/>
          <w:b/>
          <w:sz w:val="30"/>
          <w:szCs w:val="30"/>
        </w:rPr>
        <w:t>一、自身建设（</w:t>
      </w:r>
      <w:r>
        <w:rPr>
          <w:rFonts w:ascii="仿宋_GB2312" w:eastAsia="仿宋_GB2312" w:hAnsi="??"/>
          <w:b/>
          <w:sz w:val="30"/>
          <w:szCs w:val="30"/>
        </w:rPr>
        <w:t>40</w:t>
      </w:r>
      <w:r>
        <w:rPr>
          <w:rFonts w:ascii="仿宋_GB2312" w:eastAsia="仿宋_GB2312" w:hAnsi="??" w:hint="eastAsia"/>
          <w:b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1.</w:t>
      </w:r>
      <w:r>
        <w:rPr>
          <w:rFonts w:ascii="仿宋_GB2312" w:eastAsia="仿宋_GB2312" w:hAnsi="??" w:hint="eastAsia"/>
          <w:sz w:val="30"/>
          <w:szCs w:val="30"/>
        </w:rPr>
        <w:t>政治思想（</w:t>
      </w:r>
      <w:r>
        <w:rPr>
          <w:rFonts w:ascii="仿宋_GB2312" w:eastAsia="仿宋_GB2312" w:hAnsi="??"/>
          <w:sz w:val="30"/>
          <w:szCs w:val="30"/>
        </w:rPr>
        <w:t>20</w:t>
      </w:r>
      <w:r>
        <w:rPr>
          <w:rFonts w:ascii="仿宋_GB2312" w:eastAsia="仿宋_GB2312" w:hAnsi="??" w:hint="eastAsia"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认真学习党的理论、路线、纲领、方针政策，重视形势与政策，深入领会社会主义初级阶段理论体系、习近平总书记系列讲话精神。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）读书笔记（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分）：每学期读书笔记不少于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篇，读书笔记每缺一篇扣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）发表文章（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分）：公开发表理论学习文章，每篇加</w:t>
      </w:r>
      <w:r>
        <w:rPr>
          <w:rFonts w:ascii="仿宋_GB2312" w:eastAsia="仿宋_GB2312" w:hAnsi="??"/>
          <w:sz w:val="30"/>
          <w:szCs w:val="30"/>
        </w:rPr>
        <w:t>1-2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）参加支部活动（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分）：按时参加党支部各种活动，积极参加学院和学校组织的培训、理论学习等活动。无故缺席一次扣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）思想汇报（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分）：主动、及时向党支部递交思想汇报，每季度一次。迟交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分，缺交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lastRenderedPageBreak/>
        <w:t>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）支部会议（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分）：按时、按质参加</w:t>
      </w:r>
      <w:r>
        <w:rPr>
          <w:rFonts w:ascii="仿宋_GB2312" w:eastAsia="仿宋_GB2312" w:hAnsi="??"/>
          <w:sz w:val="30"/>
          <w:szCs w:val="30"/>
        </w:rPr>
        <w:t>“</w:t>
      </w:r>
      <w:r>
        <w:rPr>
          <w:rFonts w:ascii="仿宋_GB2312" w:eastAsia="仿宋_GB2312" w:hAnsi="??" w:hint="eastAsia"/>
          <w:sz w:val="30"/>
          <w:szCs w:val="30"/>
        </w:rPr>
        <w:t>三会一课</w:t>
      </w:r>
      <w:r>
        <w:rPr>
          <w:rFonts w:ascii="仿宋_GB2312" w:eastAsia="仿宋_GB2312" w:hAnsi="??"/>
          <w:sz w:val="30"/>
          <w:szCs w:val="30"/>
        </w:rPr>
        <w:t>”</w:t>
      </w:r>
      <w:r>
        <w:rPr>
          <w:rFonts w:ascii="仿宋_GB2312" w:eastAsia="仿宋_GB2312" w:hAnsi="??" w:hint="eastAsia"/>
          <w:sz w:val="30"/>
          <w:szCs w:val="30"/>
        </w:rPr>
        <w:t>，按时缴纳党费。缺席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分，党费迟交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分，缺交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2.</w:t>
      </w:r>
      <w:r>
        <w:rPr>
          <w:rFonts w:ascii="仿宋_GB2312" w:eastAsia="仿宋_GB2312" w:hAnsi="??" w:hint="eastAsia"/>
          <w:sz w:val="30"/>
          <w:szCs w:val="30"/>
        </w:rPr>
        <w:t>组织纪律（</w:t>
      </w:r>
      <w:r>
        <w:rPr>
          <w:rFonts w:ascii="仿宋_GB2312" w:eastAsia="仿宋_GB2312" w:hAnsi="??"/>
          <w:sz w:val="30"/>
          <w:szCs w:val="30"/>
        </w:rPr>
        <w:t>20</w:t>
      </w:r>
      <w:r>
        <w:rPr>
          <w:rFonts w:ascii="仿宋_GB2312" w:eastAsia="仿宋_GB2312" w:hAnsi="??" w:hint="eastAsia"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）遵规守纪（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分）：严格遵守党纪国法，自觉遵守《高等学校学生行为准则》和学院各项规章制度。受到校纪处分者扣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）言行举止（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分）：有酗酒、旷课、违章用电、男女交往举止不得体等现象，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项次扣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）教育态度（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分）：虚心接受组织帮助，改正自身存在不足。虚怀若谷，表现出色的加</w:t>
      </w:r>
      <w:r>
        <w:rPr>
          <w:rFonts w:ascii="仿宋_GB2312" w:eastAsia="仿宋_GB2312" w:hAnsi="??"/>
          <w:sz w:val="30"/>
          <w:szCs w:val="30"/>
        </w:rPr>
        <w:t>1-3</w:t>
      </w:r>
      <w:r>
        <w:rPr>
          <w:rFonts w:ascii="仿宋_GB2312" w:eastAsia="仿宋_GB2312" w:hAnsi="??" w:hint="eastAsia"/>
          <w:sz w:val="30"/>
          <w:szCs w:val="30"/>
        </w:rPr>
        <w:t>分；改进不明显扣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）诚实守信（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分）：不隐瞒自己的思想和观点，不做弄虚作假的事情。言行不一扣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分，弄虚作假扣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2"/>
        <w:rPr>
          <w:rFonts w:ascii="仿宋_GB2312" w:eastAsia="仿宋_GB2312" w:hAnsi="??"/>
          <w:b/>
          <w:sz w:val="30"/>
          <w:szCs w:val="30"/>
        </w:rPr>
      </w:pPr>
      <w:r>
        <w:rPr>
          <w:rFonts w:ascii="仿宋_GB2312" w:eastAsia="仿宋_GB2312" w:hAnsi="??" w:hint="eastAsia"/>
          <w:b/>
          <w:sz w:val="30"/>
          <w:szCs w:val="30"/>
        </w:rPr>
        <w:t>二、先锋模范作用（</w:t>
      </w:r>
      <w:r>
        <w:rPr>
          <w:rFonts w:ascii="仿宋_GB2312" w:eastAsia="仿宋_GB2312" w:hAnsi="??"/>
          <w:b/>
          <w:sz w:val="30"/>
          <w:szCs w:val="30"/>
        </w:rPr>
        <w:t>60</w:t>
      </w:r>
      <w:r>
        <w:rPr>
          <w:rFonts w:ascii="仿宋_GB2312" w:eastAsia="仿宋_GB2312" w:hAnsi="??" w:hint="eastAsia"/>
          <w:b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（一）加强文化学习（</w:t>
      </w:r>
      <w:r>
        <w:rPr>
          <w:rFonts w:ascii="仿宋_GB2312" w:eastAsia="仿宋_GB2312" w:hAnsi="??"/>
          <w:sz w:val="30"/>
          <w:szCs w:val="30"/>
        </w:rPr>
        <w:t>30</w:t>
      </w:r>
      <w:r>
        <w:rPr>
          <w:rFonts w:ascii="仿宋_GB2312" w:eastAsia="仿宋_GB2312" w:hAnsi="??" w:hint="eastAsia"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1.</w:t>
      </w:r>
      <w:r>
        <w:rPr>
          <w:rFonts w:ascii="仿宋_GB2312" w:eastAsia="仿宋_GB2312" w:hAnsi="??" w:hint="eastAsia"/>
          <w:sz w:val="30"/>
          <w:szCs w:val="30"/>
        </w:rPr>
        <w:t>综合测评（</w:t>
      </w:r>
      <w:r>
        <w:rPr>
          <w:rFonts w:ascii="仿宋_GB2312" w:eastAsia="仿宋_GB2312" w:hAnsi="??"/>
          <w:sz w:val="30"/>
          <w:szCs w:val="30"/>
        </w:rPr>
        <w:t>10</w:t>
      </w:r>
      <w:r>
        <w:rPr>
          <w:rFonts w:ascii="仿宋_GB2312" w:eastAsia="仿宋_GB2312" w:hAnsi="??" w:hint="eastAsia"/>
          <w:sz w:val="30"/>
          <w:szCs w:val="30"/>
        </w:rPr>
        <w:t>分）：刻苦学习思想政治教育课和专业知识，锲而不舍，坚韧不拔，综合学习成绩名列前茅。班级排名前</w:t>
      </w:r>
      <w:r>
        <w:rPr>
          <w:rFonts w:ascii="仿宋_GB2312" w:eastAsia="仿宋_GB2312" w:hAnsi="??"/>
          <w:sz w:val="30"/>
          <w:szCs w:val="30"/>
        </w:rPr>
        <w:t>10%</w:t>
      </w:r>
      <w:r>
        <w:rPr>
          <w:rFonts w:ascii="仿宋_GB2312" w:eastAsia="仿宋_GB2312" w:hAnsi="??" w:hint="eastAsia"/>
          <w:sz w:val="30"/>
          <w:szCs w:val="30"/>
        </w:rPr>
        <w:t>的为满分，前</w:t>
      </w:r>
      <w:r>
        <w:rPr>
          <w:rFonts w:ascii="仿宋_GB2312" w:eastAsia="仿宋_GB2312" w:hAnsi="??"/>
          <w:sz w:val="30"/>
          <w:szCs w:val="30"/>
        </w:rPr>
        <w:t>20%</w:t>
      </w:r>
      <w:r>
        <w:rPr>
          <w:rFonts w:ascii="仿宋_GB2312" w:eastAsia="仿宋_GB2312" w:hAnsi="??" w:hint="eastAsia"/>
          <w:sz w:val="30"/>
          <w:szCs w:val="30"/>
        </w:rPr>
        <w:t>的加</w:t>
      </w:r>
      <w:r>
        <w:rPr>
          <w:rFonts w:ascii="仿宋_GB2312" w:eastAsia="仿宋_GB2312" w:hAnsi="??"/>
          <w:sz w:val="30"/>
          <w:szCs w:val="30"/>
        </w:rPr>
        <w:t>8</w:t>
      </w:r>
      <w:r>
        <w:rPr>
          <w:rFonts w:ascii="仿宋_GB2312" w:eastAsia="仿宋_GB2312" w:hAnsi="??" w:hint="eastAsia"/>
          <w:sz w:val="30"/>
          <w:szCs w:val="30"/>
        </w:rPr>
        <w:t>分；排名前</w:t>
      </w:r>
      <w:r>
        <w:rPr>
          <w:rFonts w:ascii="仿宋_GB2312" w:eastAsia="仿宋_GB2312" w:hAnsi="??"/>
          <w:sz w:val="30"/>
          <w:szCs w:val="30"/>
        </w:rPr>
        <w:t>20%-40%</w:t>
      </w:r>
      <w:r>
        <w:rPr>
          <w:rFonts w:ascii="仿宋_GB2312" w:eastAsia="仿宋_GB2312" w:hAnsi="??" w:hint="eastAsia"/>
          <w:sz w:val="30"/>
          <w:szCs w:val="30"/>
        </w:rPr>
        <w:t>的加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分。排名后</w:t>
      </w:r>
      <w:r>
        <w:rPr>
          <w:rFonts w:ascii="仿宋_GB2312" w:eastAsia="仿宋_GB2312" w:hAnsi="??"/>
          <w:sz w:val="30"/>
          <w:szCs w:val="30"/>
        </w:rPr>
        <w:t>30%</w:t>
      </w:r>
      <w:r>
        <w:rPr>
          <w:rFonts w:ascii="仿宋_GB2312" w:eastAsia="仿宋_GB2312" w:hAnsi="??" w:hint="eastAsia"/>
          <w:sz w:val="30"/>
          <w:szCs w:val="30"/>
        </w:rPr>
        <w:t>扣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分，有一门课程不及格扣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2.</w:t>
      </w:r>
      <w:r>
        <w:rPr>
          <w:rFonts w:ascii="仿宋_GB2312" w:eastAsia="仿宋_GB2312" w:hAnsi="??" w:hint="eastAsia"/>
          <w:sz w:val="30"/>
          <w:szCs w:val="30"/>
        </w:rPr>
        <w:t>资格证书（</w:t>
      </w:r>
      <w:r>
        <w:rPr>
          <w:rFonts w:ascii="仿宋_GB2312" w:eastAsia="仿宋_GB2312" w:hAnsi="??"/>
          <w:sz w:val="30"/>
          <w:szCs w:val="30"/>
        </w:rPr>
        <w:t>8</w:t>
      </w:r>
      <w:r>
        <w:rPr>
          <w:rFonts w:ascii="仿宋_GB2312" w:eastAsia="仿宋_GB2312" w:hAnsi="??" w:hint="eastAsia"/>
          <w:sz w:val="30"/>
          <w:szCs w:val="30"/>
        </w:rPr>
        <w:t>分）：获得英语、计算机等考级证书、技能资格证书者，每个加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分；公开发表学术论文的加</w:t>
      </w:r>
      <w:r>
        <w:rPr>
          <w:rFonts w:ascii="仿宋_GB2312" w:eastAsia="仿宋_GB2312" w:hAnsi="??"/>
          <w:sz w:val="30"/>
          <w:szCs w:val="30"/>
        </w:rPr>
        <w:t>1-3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lastRenderedPageBreak/>
        <w:t>3.</w:t>
      </w:r>
      <w:r>
        <w:rPr>
          <w:rFonts w:ascii="仿宋_GB2312" w:eastAsia="仿宋_GB2312" w:hAnsi="??" w:hint="eastAsia"/>
          <w:sz w:val="30"/>
          <w:szCs w:val="30"/>
        </w:rPr>
        <w:t>科技竞赛（</w:t>
      </w:r>
      <w:r>
        <w:rPr>
          <w:rFonts w:ascii="仿宋_GB2312" w:eastAsia="仿宋_GB2312" w:hAnsi="??"/>
          <w:sz w:val="30"/>
          <w:szCs w:val="30"/>
        </w:rPr>
        <w:t>12</w:t>
      </w:r>
      <w:r>
        <w:rPr>
          <w:rFonts w:ascii="仿宋_GB2312" w:eastAsia="仿宋_GB2312" w:hAnsi="??" w:hint="eastAsia"/>
          <w:sz w:val="30"/>
          <w:szCs w:val="30"/>
        </w:rPr>
        <w:t>分）：积极参加校园科技文化活动及专业技能竞赛，校级二等奖以上每项加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分，省级三等奖每项加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分，省级二等奖以上每项加</w:t>
      </w: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分；国家级三等奖以上每项加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分。凡参加创新立项、科研等实践活动者，加</w:t>
      </w:r>
      <w:r>
        <w:rPr>
          <w:rFonts w:ascii="仿宋_GB2312" w:eastAsia="仿宋_GB2312" w:hAnsi="??"/>
          <w:sz w:val="30"/>
          <w:szCs w:val="30"/>
        </w:rPr>
        <w:t>1-3</w:t>
      </w:r>
      <w:r>
        <w:rPr>
          <w:rFonts w:ascii="仿宋_GB2312" w:eastAsia="仿宋_GB2312" w:hAnsi="??" w:hint="eastAsia"/>
          <w:sz w:val="30"/>
          <w:szCs w:val="30"/>
        </w:rPr>
        <w:t>分。应参加而未参加者，每缺席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（二）加强实践锻炼（</w:t>
      </w:r>
      <w:r>
        <w:rPr>
          <w:rFonts w:ascii="仿宋_GB2312" w:eastAsia="仿宋_GB2312" w:hAnsi="??"/>
          <w:sz w:val="30"/>
          <w:szCs w:val="30"/>
        </w:rPr>
        <w:t>30</w:t>
      </w:r>
      <w:r>
        <w:rPr>
          <w:rFonts w:ascii="仿宋_GB2312" w:eastAsia="仿宋_GB2312" w:hAnsi="??" w:hint="eastAsia"/>
          <w:sz w:val="30"/>
          <w:szCs w:val="30"/>
        </w:rPr>
        <w:t>分）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1.</w:t>
      </w:r>
      <w:r>
        <w:rPr>
          <w:rFonts w:ascii="仿宋_GB2312" w:eastAsia="仿宋_GB2312" w:hAnsi="??" w:hint="eastAsia"/>
          <w:sz w:val="30"/>
          <w:szCs w:val="30"/>
        </w:rPr>
        <w:t>结对帮扶（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分）：实行入党积极分子教育党员包干制度。积极做好对入党积极分子的联系教育工作，至少联系</w:t>
      </w:r>
      <w:r>
        <w:rPr>
          <w:rFonts w:ascii="仿宋_GB2312" w:eastAsia="仿宋_GB2312" w:hAnsi="??"/>
          <w:sz w:val="30"/>
          <w:szCs w:val="30"/>
        </w:rPr>
        <w:t>3</w:t>
      </w:r>
      <w:r>
        <w:rPr>
          <w:rFonts w:ascii="仿宋_GB2312" w:eastAsia="仿宋_GB2312" w:hAnsi="??" w:hint="eastAsia"/>
          <w:sz w:val="30"/>
          <w:szCs w:val="30"/>
        </w:rPr>
        <w:t>名入党积极分子，若他们受表扬、或入党、或进步显著等，加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分；若他们受到学院、校处分，酌情扣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2.</w:t>
      </w:r>
      <w:r>
        <w:rPr>
          <w:rFonts w:ascii="仿宋_GB2312" w:eastAsia="仿宋_GB2312" w:hAnsi="??" w:hint="eastAsia"/>
          <w:sz w:val="30"/>
          <w:szCs w:val="30"/>
        </w:rPr>
        <w:t>班级建设（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分）：积极参与班级、宿舍文化及社团建设，表现良好，无违规违纪记录。获文明宿舍、先进班级、先进社团等集体荣誉的加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分，有违规现象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分。应参加而未参加，每缺少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3.</w:t>
      </w:r>
      <w:r>
        <w:rPr>
          <w:rFonts w:ascii="仿宋_GB2312" w:eastAsia="仿宋_GB2312" w:hAnsi="??"/>
          <w:sz w:val="30"/>
          <w:szCs w:val="30"/>
        </w:rPr>
        <w:t>“</w:t>
      </w:r>
      <w:r>
        <w:rPr>
          <w:rFonts w:ascii="仿宋_GB2312" w:eastAsia="仿宋_GB2312" w:hAnsi="??" w:hint="eastAsia"/>
          <w:sz w:val="30"/>
          <w:szCs w:val="30"/>
        </w:rPr>
        <w:t>建业领航</w:t>
      </w:r>
      <w:r>
        <w:rPr>
          <w:rFonts w:ascii="仿宋_GB2312" w:eastAsia="仿宋_GB2312" w:hAnsi="??"/>
          <w:sz w:val="30"/>
          <w:szCs w:val="30"/>
        </w:rPr>
        <w:t>”</w:t>
      </w:r>
      <w:r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分）：积极参与</w:t>
      </w:r>
      <w:r>
        <w:rPr>
          <w:rFonts w:ascii="仿宋_GB2312" w:eastAsia="仿宋_GB2312" w:hAnsi="??"/>
          <w:sz w:val="30"/>
          <w:szCs w:val="30"/>
        </w:rPr>
        <w:t>“</w:t>
      </w:r>
      <w:r>
        <w:rPr>
          <w:rFonts w:ascii="仿宋_GB2312" w:eastAsia="仿宋_GB2312" w:hAnsi="??" w:hint="eastAsia"/>
          <w:sz w:val="30"/>
          <w:szCs w:val="30"/>
        </w:rPr>
        <w:t>建业领航</w:t>
      </w:r>
      <w:r>
        <w:rPr>
          <w:rFonts w:ascii="仿宋_GB2312" w:eastAsia="仿宋_GB2312" w:hAnsi="??"/>
          <w:sz w:val="30"/>
          <w:szCs w:val="30"/>
        </w:rPr>
        <w:t>”</w:t>
      </w:r>
      <w:r>
        <w:rPr>
          <w:rFonts w:ascii="仿宋_GB2312" w:eastAsia="仿宋_GB2312" w:hAnsi="??" w:hint="eastAsia"/>
          <w:sz w:val="30"/>
          <w:szCs w:val="30"/>
        </w:rPr>
        <w:t>示范活动，效果明显者，加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4.</w:t>
      </w:r>
      <w:r>
        <w:rPr>
          <w:rFonts w:ascii="仿宋_GB2312" w:eastAsia="仿宋_GB2312" w:hAnsi="??" w:hint="eastAsia"/>
          <w:sz w:val="30"/>
          <w:szCs w:val="30"/>
        </w:rPr>
        <w:t>民主评议（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分）：能积极为同学服务，助人为乐，有良好的群众基础，顾全大局，不计较个人得失。民主评议优秀率大于</w:t>
      </w:r>
      <w:r>
        <w:rPr>
          <w:rFonts w:ascii="仿宋_GB2312" w:eastAsia="仿宋_GB2312" w:hAnsi="??"/>
          <w:sz w:val="30"/>
          <w:szCs w:val="30"/>
        </w:rPr>
        <w:t>90%</w:t>
      </w:r>
      <w:r>
        <w:rPr>
          <w:rFonts w:ascii="仿宋_GB2312" w:eastAsia="仿宋_GB2312" w:hAnsi="??" w:hint="eastAsia"/>
          <w:sz w:val="30"/>
          <w:szCs w:val="30"/>
        </w:rPr>
        <w:t>的加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分，</w:t>
      </w:r>
      <w:r>
        <w:rPr>
          <w:rFonts w:ascii="仿宋_GB2312" w:eastAsia="仿宋_GB2312" w:hAnsi="??"/>
          <w:sz w:val="30"/>
          <w:szCs w:val="30"/>
        </w:rPr>
        <w:t>80%-90%</w:t>
      </w:r>
      <w:r>
        <w:rPr>
          <w:rFonts w:ascii="仿宋_GB2312" w:eastAsia="仿宋_GB2312" w:hAnsi="??" w:hint="eastAsia"/>
          <w:sz w:val="30"/>
          <w:szCs w:val="30"/>
        </w:rPr>
        <w:t>的加</w:t>
      </w: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分；群众基础较差，优秀率低于</w:t>
      </w:r>
      <w:r>
        <w:rPr>
          <w:rFonts w:ascii="仿宋_GB2312" w:eastAsia="仿宋_GB2312" w:hAnsi="??"/>
          <w:sz w:val="30"/>
          <w:szCs w:val="30"/>
        </w:rPr>
        <w:t>70%</w:t>
      </w:r>
      <w:r>
        <w:rPr>
          <w:rFonts w:ascii="仿宋_GB2312" w:eastAsia="仿宋_GB2312" w:hAnsi="??" w:hint="eastAsia"/>
          <w:sz w:val="30"/>
          <w:szCs w:val="30"/>
        </w:rPr>
        <w:t>的扣</w:t>
      </w:r>
      <w:r>
        <w:rPr>
          <w:rFonts w:ascii="仿宋_GB2312" w:eastAsia="仿宋_GB2312" w:hAnsi="??"/>
          <w:sz w:val="30"/>
          <w:szCs w:val="30"/>
        </w:rPr>
        <w:t>1-3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5.</w:t>
      </w:r>
      <w:r>
        <w:rPr>
          <w:rFonts w:ascii="仿宋_GB2312" w:eastAsia="仿宋_GB2312" w:hAnsi="??" w:hint="eastAsia"/>
          <w:sz w:val="30"/>
          <w:szCs w:val="30"/>
        </w:rPr>
        <w:t>作用发挥（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分）：遇到危险、紧急情况能及时报告、制止、挺身而出，因不及时采取措施而造成损失、影响恶劣的扣</w:t>
      </w:r>
      <w:r>
        <w:rPr>
          <w:rFonts w:ascii="仿宋_GB2312" w:eastAsia="仿宋_GB2312" w:hAnsi="??"/>
          <w:sz w:val="30"/>
          <w:szCs w:val="30"/>
        </w:rPr>
        <w:lastRenderedPageBreak/>
        <w:t>1-5</w:t>
      </w:r>
      <w:r>
        <w:rPr>
          <w:rFonts w:ascii="仿宋_GB2312" w:eastAsia="仿宋_GB2312" w:hAnsi="??" w:hint="eastAsia"/>
          <w:sz w:val="30"/>
          <w:szCs w:val="30"/>
        </w:rPr>
        <w:t>分，见义勇为的加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分。关心同学，对同学中出现的违纪现象及时教育、劝阻、制止和汇报，因不及时采取措施而造成不良后果或影响的扣</w:t>
      </w:r>
      <w:r>
        <w:rPr>
          <w:rFonts w:ascii="仿宋_GB2312" w:eastAsia="仿宋_GB2312" w:hAnsi="??"/>
          <w:sz w:val="30"/>
          <w:szCs w:val="30"/>
        </w:rPr>
        <w:t>1-5</w:t>
      </w:r>
      <w:r>
        <w:rPr>
          <w:rFonts w:ascii="仿宋_GB2312" w:eastAsia="仿宋_GB2312" w:hAnsi="??" w:hint="eastAsia"/>
          <w:sz w:val="30"/>
          <w:szCs w:val="30"/>
        </w:rPr>
        <w:t>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 xml:space="preserve">6. </w:t>
      </w:r>
      <w:r>
        <w:rPr>
          <w:rFonts w:ascii="仿宋_GB2312" w:eastAsia="仿宋_GB2312" w:hAnsi="??" w:hint="eastAsia"/>
          <w:sz w:val="30"/>
          <w:szCs w:val="30"/>
        </w:rPr>
        <w:t>集体活动（</w:t>
      </w: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分）：热心参与学校、学院、年级、班级组织开展的集体活动，在日常事务和各项活动中发挥带头作用。集体活动获奖，每项加</w:t>
      </w:r>
      <w:r>
        <w:rPr>
          <w:rFonts w:ascii="仿宋_GB2312" w:eastAsia="仿宋_GB2312" w:hAnsi="??"/>
          <w:sz w:val="30"/>
          <w:szCs w:val="30"/>
        </w:rPr>
        <w:t>1-3</w:t>
      </w:r>
      <w:r>
        <w:rPr>
          <w:rFonts w:ascii="仿宋_GB2312" w:eastAsia="仿宋_GB2312" w:hAnsi="??" w:hint="eastAsia"/>
          <w:sz w:val="30"/>
          <w:szCs w:val="30"/>
        </w:rPr>
        <w:t>分。应参加而未参加，每缺少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次扣</w:t>
      </w: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分，扣完为止。</w:t>
      </w:r>
    </w:p>
    <w:p w:rsidR="009366EB" w:rsidRDefault="00657E79">
      <w:pPr>
        <w:spacing w:line="360" w:lineRule="auto"/>
        <w:ind w:firstLineChars="200" w:firstLine="602"/>
        <w:rPr>
          <w:rFonts w:ascii="仿宋_GB2312" w:eastAsia="仿宋_GB2312" w:hAnsi="??"/>
          <w:b/>
          <w:sz w:val="30"/>
          <w:szCs w:val="30"/>
        </w:rPr>
      </w:pPr>
      <w:r>
        <w:rPr>
          <w:rFonts w:ascii="仿宋_GB2312" w:eastAsia="仿宋_GB2312" w:hAnsi="??" w:hint="eastAsia"/>
          <w:b/>
          <w:sz w:val="30"/>
          <w:szCs w:val="30"/>
        </w:rPr>
        <w:t>三、考核说明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1</w:t>
      </w:r>
      <w:r>
        <w:rPr>
          <w:rFonts w:ascii="仿宋_GB2312" w:eastAsia="仿宋_GB2312" w:hAnsi="??" w:hint="eastAsia"/>
          <w:sz w:val="30"/>
          <w:szCs w:val="30"/>
        </w:rPr>
        <w:t>．本细则实行百分制，考核结果分为优秀、合格、不合格。</w:t>
      </w:r>
      <w:r>
        <w:rPr>
          <w:rFonts w:ascii="仿宋_GB2312" w:eastAsia="仿宋_GB2312" w:hAnsi="??"/>
          <w:sz w:val="30"/>
          <w:szCs w:val="30"/>
        </w:rPr>
        <w:t>80</w:t>
      </w:r>
      <w:r>
        <w:rPr>
          <w:rFonts w:ascii="仿宋_GB2312" w:eastAsia="仿宋_GB2312" w:hAnsi="??" w:hint="eastAsia"/>
          <w:sz w:val="30"/>
          <w:szCs w:val="30"/>
        </w:rPr>
        <w:t>分以下为不合格，</w:t>
      </w:r>
      <w:r>
        <w:rPr>
          <w:rFonts w:ascii="仿宋_GB2312" w:eastAsia="仿宋_GB2312" w:hAnsi="??"/>
          <w:sz w:val="30"/>
          <w:szCs w:val="30"/>
        </w:rPr>
        <w:t>80</w:t>
      </w:r>
      <w:r>
        <w:rPr>
          <w:rFonts w:ascii="仿宋_GB2312" w:eastAsia="仿宋_GB2312" w:hAnsi="??" w:hint="eastAsia"/>
          <w:sz w:val="30"/>
          <w:szCs w:val="30"/>
        </w:rPr>
        <w:t>分以上（含</w:t>
      </w:r>
      <w:r>
        <w:rPr>
          <w:rFonts w:ascii="仿宋_GB2312" w:eastAsia="仿宋_GB2312" w:hAnsi="??"/>
          <w:sz w:val="30"/>
          <w:szCs w:val="30"/>
        </w:rPr>
        <w:t>80</w:t>
      </w:r>
      <w:r>
        <w:rPr>
          <w:rFonts w:ascii="仿宋_GB2312" w:eastAsia="仿宋_GB2312" w:hAnsi="??" w:hint="eastAsia"/>
          <w:sz w:val="30"/>
          <w:szCs w:val="30"/>
        </w:rPr>
        <w:t>分</w:t>
      </w:r>
      <w:r>
        <w:rPr>
          <w:rFonts w:ascii="仿宋_GB2312" w:eastAsia="仿宋_GB2312" w:hAnsi="??"/>
          <w:sz w:val="30"/>
          <w:szCs w:val="30"/>
        </w:rPr>
        <w:t>)</w:t>
      </w:r>
      <w:r>
        <w:rPr>
          <w:rFonts w:ascii="仿宋_GB2312" w:eastAsia="仿宋_GB2312" w:hAnsi="??" w:hint="eastAsia"/>
          <w:sz w:val="30"/>
          <w:szCs w:val="30"/>
        </w:rPr>
        <w:t>为合格，</w:t>
      </w:r>
      <w:r>
        <w:rPr>
          <w:rFonts w:ascii="仿宋_GB2312" w:eastAsia="仿宋_GB2312" w:hAnsi="??"/>
          <w:sz w:val="30"/>
          <w:szCs w:val="30"/>
        </w:rPr>
        <w:t>95</w:t>
      </w:r>
      <w:r>
        <w:rPr>
          <w:rFonts w:ascii="仿宋_GB2312" w:eastAsia="仿宋_GB2312" w:hAnsi="??" w:hint="eastAsia"/>
          <w:sz w:val="30"/>
          <w:szCs w:val="30"/>
        </w:rPr>
        <w:t>分以上为优秀。每学期考评一次，先由学生党员自评，在支部大会上自述，充分听取群众意见，再由支部考评小组评定，报总支审核后，公布评定结果。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2</w:t>
      </w:r>
      <w:r>
        <w:rPr>
          <w:rFonts w:ascii="仿宋_GB2312" w:eastAsia="仿宋_GB2312" w:hAnsi="??" w:hint="eastAsia"/>
          <w:sz w:val="30"/>
          <w:szCs w:val="30"/>
        </w:rPr>
        <w:t>．凡是一个项目先后参加校级、省级及国家级比赛，按最高奖项加分，不重复加分。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3.</w:t>
      </w:r>
      <w:r>
        <w:rPr>
          <w:rFonts w:ascii="仿宋_GB2312" w:eastAsia="仿宋_GB2312" w:hAnsi="??" w:hint="eastAsia"/>
          <w:sz w:val="30"/>
          <w:szCs w:val="30"/>
        </w:rPr>
        <w:t>考试作弊，预备党员取消资格，正式党员给予留党察看处</w:t>
      </w:r>
      <w:r>
        <w:rPr>
          <w:rFonts w:ascii="仿宋_GB2312" w:eastAsia="仿宋_GB2312" w:hAnsi="??"/>
          <w:sz w:val="30"/>
          <w:szCs w:val="30"/>
        </w:rPr>
        <w:t>分</w:t>
      </w:r>
      <w:r>
        <w:rPr>
          <w:rFonts w:ascii="仿宋_GB2312" w:eastAsia="仿宋_GB2312" w:hAnsi="??" w:hint="eastAsia"/>
          <w:sz w:val="30"/>
          <w:szCs w:val="30"/>
        </w:rPr>
        <w:t>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4</w:t>
      </w:r>
      <w:r>
        <w:rPr>
          <w:rFonts w:ascii="仿宋_GB2312" w:eastAsia="仿宋_GB2312" w:hAnsi="??" w:hint="eastAsia"/>
          <w:sz w:val="30"/>
          <w:szCs w:val="30"/>
        </w:rPr>
        <w:t>．违反校纪校规（受到学校记过以上处分者），预备党员取消资格，正式党员给予留党察看处</w:t>
      </w:r>
      <w:r>
        <w:rPr>
          <w:rFonts w:ascii="仿宋_GB2312" w:eastAsia="仿宋_GB2312" w:hAnsi="??"/>
          <w:sz w:val="30"/>
          <w:szCs w:val="30"/>
        </w:rPr>
        <w:t>分</w:t>
      </w:r>
      <w:r>
        <w:rPr>
          <w:rFonts w:ascii="仿宋_GB2312" w:eastAsia="仿宋_GB2312" w:hAnsi="??" w:hint="eastAsia"/>
          <w:sz w:val="30"/>
          <w:szCs w:val="30"/>
        </w:rPr>
        <w:t>。考评分低于</w:t>
      </w:r>
      <w:r>
        <w:rPr>
          <w:rFonts w:ascii="仿宋_GB2312" w:eastAsia="仿宋_GB2312" w:hAnsi="??"/>
          <w:sz w:val="30"/>
          <w:szCs w:val="30"/>
        </w:rPr>
        <w:t>60</w:t>
      </w:r>
      <w:r>
        <w:rPr>
          <w:rFonts w:ascii="仿宋_GB2312" w:eastAsia="仿宋_GB2312" w:hAnsi="??" w:hint="eastAsia"/>
          <w:sz w:val="30"/>
          <w:szCs w:val="30"/>
        </w:rPr>
        <w:t>分的预备党员应提交支部大会讨论给予延长考察期处理。</w:t>
      </w:r>
    </w:p>
    <w:p w:rsidR="009366EB" w:rsidRDefault="00657E79">
      <w:pPr>
        <w:spacing w:line="360" w:lineRule="auto"/>
        <w:ind w:firstLineChars="200" w:firstLine="60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/>
          <w:sz w:val="30"/>
          <w:szCs w:val="30"/>
        </w:rPr>
        <w:t>5</w:t>
      </w:r>
      <w:r>
        <w:rPr>
          <w:rFonts w:ascii="仿宋_GB2312" w:eastAsia="仿宋_GB2312" w:hAnsi="??" w:hint="eastAsia"/>
          <w:sz w:val="30"/>
          <w:szCs w:val="30"/>
        </w:rPr>
        <w:t>．每学年结束，学生党支部依据考核结果</w:t>
      </w:r>
      <w:r>
        <w:rPr>
          <w:rFonts w:ascii="仿宋_GB2312" w:eastAsia="仿宋_GB2312" w:hAnsi="??"/>
          <w:sz w:val="30"/>
          <w:szCs w:val="30"/>
        </w:rPr>
        <w:t>,</w:t>
      </w:r>
      <w:r>
        <w:rPr>
          <w:rFonts w:ascii="仿宋_GB2312" w:eastAsia="仿宋_GB2312" w:hAnsi="??" w:hint="eastAsia"/>
          <w:sz w:val="30"/>
          <w:szCs w:val="30"/>
        </w:rPr>
        <w:t>经过党员民主推荐</w:t>
      </w:r>
      <w:r>
        <w:rPr>
          <w:rFonts w:ascii="仿宋_GB2312" w:eastAsia="仿宋_GB2312" w:hAnsi="??"/>
          <w:sz w:val="30"/>
          <w:szCs w:val="30"/>
        </w:rPr>
        <w:t>,</w:t>
      </w:r>
      <w:r>
        <w:rPr>
          <w:rFonts w:ascii="仿宋_GB2312" w:eastAsia="仿宋_GB2312" w:hAnsi="??" w:hint="eastAsia"/>
          <w:sz w:val="30"/>
          <w:szCs w:val="30"/>
        </w:rPr>
        <w:t>确定优秀人员名单</w:t>
      </w:r>
      <w:r>
        <w:rPr>
          <w:rFonts w:ascii="仿宋_GB2312" w:eastAsia="仿宋_GB2312" w:hAnsi="??"/>
          <w:sz w:val="30"/>
          <w:szCs w:val="30"/>
        </w:rPr>
        <w:t>,</w:t>
      </w:r>
      <w:r>
        <w:rPr>
          <w:rFonts w:ascii="仿宋_GB2312" w:eastAsia="仿宋_GB2312" w:hAnsi="??" w:hint="eastAsia"/>
          <w:sz w:val="30"/>
          <w:szCs w:val="30"/>
        </w:rPr>
        <w:t>报请党总支批准</w:t>
      </w:r>
      <w:r>
        <w:rPr>
          <w:rFonts w:ascii="仿宋_GB2312" w:eastAsia="仿宋_GB2312" w:hAnsi="??"/>
          <w:sz w:val="30"/>
          <w:szCs w:val="30"/>
        </w:rPr>
        <w:t>,</w:t>
      </w:r>
      <w:r>
        <w:rPr>
          <w:rFonts w:ascii="仿宋_GB2312" w:eastAsia="仿宋_GB2312" w:hAnsi="??" w:hint="eastAsia"/>
          <w:sz w:val="30"/>
          <w:szCs w:val="30"/>
        </w:rPr>
        <w:t>授予“优秀共产党员”</w:t>
      </w:r>
      <w:r>
        <w:rPr>
          <w:rFonts w:ascii="仿宋_GB2312" w:eastAsia="仿宋_GB2312" w:hAnsi="??" w:hint="eastAsia"/>
          <w:sz w:val="30"/>
          <w:szCs w:val="30"/>
        </w:rPr>
        <w:lastRenderedPageBreak/>
        <w:t>称号，并颁发荣誉证书。</w:t>
      </w:r>
    </w:p>
    <w:p w:rsidR="009366EB" w:rsidRDefault="009366EB">
      <w:pPr>
        <w:spacing w:line="360" w:lineRule="auto"/>
        <w:ind w:firstLineChars="200" w:firstLine="600"/>
        <w:jc w:val="right"/>
        <w:rPr>
          <w:rFonts w:ascii="仿宋_GB2312" w:eastAsia="仿宋_GB2312" w:hAnsi="??"/>
          <w:sz w:val="30"/>
          <w:szCs w:val="30"/>
        </w:rPr>
      </w:pPr>
    </w:p>
    <w:p w:rsidR="009366EB" w:rsidRDefault="00657E79">
      <w:pPr>
        <w:spacing w:line="360" w:lineRule="auto"/>
        <w:ind w:firstLineChars="200" w:firstLine="600"/>
        <w:jc w:val="right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建筑工程学院党总支</w:t>
      </w:r>
    </w:p>
    <w:p w:rsidR="009366EB" w:rsidRDefault="009366EB">
      <w:pPr>
        <w:pStyle w:val="1"/>
        <w:ind w:firstLineChars="0" w:firstLine="0"/>
        <w:jc w:val="center"/>
        <w:rPr>
          <w:rFonts w:ascii="方正小标宋简体" w:eastAsia="方正小标宋简体" w:hAnsi="黑体"/>
          <w:sz w:val="24"/>
          <w:szCs w:val="24"/>
        </w:rPr>
      </w:pPr>
      <w:bookmarkStart w:id="0" w:name="_GoBack"/>
      <w:bookmarkEnd w:id="0"/>
    </w:p>
    <w:p w:rsidR="009366EB" w:rsidRDefault="009366EB">
      <w:pPr>
        <w:pStyle w:val="1"/>
        <w:ind w:firstLineChars="0" w:firstLine="0"/>
        <w:rPr>
          <w:rFonts w:ascii="方正小标宋简体" w:eastAsia="方正小标宋简体" w:hAnsi="黑体"/>
          <w:sz w:val="44"/>
          <w:szCs w:val="44"/>
        </w:rPr>
      </w:pPr>
    </w:p>
    <w:p w:rsidR="009366EB" w:rsidRDefault="009366EB"/>
    <w:sectPr w:rsidR="00936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BC" w:rsidRDefault="004816BC" w:rsidP="00652003">
      <w:r>
        <w:separator/>
      </w:r>
    </w:p>
  </w:endnote>
  <w:endnote w:type="continuationSeparator" w:id="0">
    <w:p w:rsidR="004816BC" w:rsidRDefault="004816BC" w:rsidP="006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BC" w:rsidRDefault="004816BC" w:rsidP="00652003">
      <w:r>
        <w:separator/>
      </w:r>
    </w:p>
  </w:footnote>
  <w:footnote w:type="continuationSeparator" w:id="0">
    <w:p w:rsidR="004816BC" w:rsidRDefault="004816BC" w:rsidP="0065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B"/>
    <w:rsid w:val="004816BC"/>
    <w:rsid w:val="00652003"/>
    <w:rsid w:val="00657E79"/>
    <w:rsid w:val="009366EB"/>
    <w:rsid w:val="5C5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76476-F817-406A-A49B-812F5E5E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3">
    <w:name w:val="header"/>
    <w:basedOn w:val="a"/>
    <w:link w:val="Char"/>
    <w:rsid w:val="0065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200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5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200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1026</Characters>
  <Application>Microsoft Office Word</Application>
  <DocSecurity>0</DocSecurity>
  <Lines>68</Lines>
  <Paragraphs>39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1204619423@qq.com</cp:lastModifiedBy>
  <cp:revision>3</cp:revision>
  <dcterms:created xsi:type="dcterms:W3CDTF">2014-10-29T12:08:00Z</dcterms:created>
  <dcterms:modified xsi:type="dcterms:W3CDTF">2018-12-24T08:50:00Z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